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UNIFICAÇÃO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REQUERENTE(S)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de </w:t>
      </w:r>
      <w:r>
        <w:rPr>
          <w:rFonts w:cs="Arial" w:ascii="Arial" w:hAnsi="Arial"/>
          <w:color w:val="0000FF"/>
          <w:sz w:val="24"/>
          <w:szCs w:val="24"/>
          <w:u w:val="single"/>
        </w:rPr>
        <w:t>todos os proprietários</w:t>
      </w:r>
      <w:r>
        <w:rPr>
          <w:rFonts w:cs="Arial" w:ascii="Arial" w:hAnsi="Arial"/>
          <w:color w:val="0000FF"/>
          <w:sz w:val="24"/>
          <w:szCs w:val="24"/>
        </w:rPr>
        <w:t xml:space="preserve"> do imóvel,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  <w:sz w:val="24"/>
          <w:szCs w:val="24"/>
        </w:rPr>
        <w:t>(se tiver representação, qualificar o representante da mesma forma, conforme artigo 2º do Provimento 61/2017 - CNJ)</w:t>
      </w:r>
      <w:r>
        <w:rPr>
          <w:rFonts w:cs="Arial" w:ascii="Arial" w:hAnsi="Arial"/>
          <w:sz w:val="24"/>
          <w:szCs w:val="24"/>
        </w:rPr>
        <w:t xml:space="preserve">; vem por meio deste, requerer a </w:t>
      </w:r>
      <w:r>
        <w:rPr>
          <w:rFonts w:cs="Arial" w:ascii="Arial" w:hAnsi="Arial"/>
          <w:b/>
          <w:bCs/>
          <w:sz w:val="24"/>
          <w:szCs w:val="24"/>
        </w:rPr>
        <w:t>Unificação</w:t>
      </w:r>
      <w:r>
        <w:rPr>
          <w:rFonts w:cs="Arial" w:ascii="Arial" w:hAnsi="Arial"/>
          <w:sz w:val="24"/>
          <w:szCs w:val="24"/>
        </w:rPr>
        <w:t xml:space="preserve"> dos imóveis objetos das matrículas **** e ****, do Registro de Imóveis de Rondonópolis-MT, nos termos dos artigos 234 e 235, incisos I, II e III, da Lei 6.015/73 – LRP; conforme documentação em anexo.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Valor atribuído ao imóvel objeto da matrícula n. *****: R$ ***.****,**;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bookmarkStart w:id="0" w:name="_Hlk514054577"/>
      <w:r>
        <w:rPr>
          <w:rFonts w:cs="Arial" w:ascii="Arial" w:hAnsi="Arial"/>
          <w:sz w:val="24"/>
          <w:szCs w:val="24"/>
        </w:rPr>
        <w:t>Valor atribuído ao imóvel objeto da matrícula n. *****: R$ ***.****,**</w:t>
      </w:r>
      <w:bookmarkEnd w:id="0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Normal"/>
        <w:spacing w:lineRule="auto" w:line="288" w:before="0" w:after="142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eastAsia="Arial" w:cs="Arial" w:ascii="Arial" w:hAnsi="Arial"/>
        </w:rPr>
        <w:t xml:space="preserve">         </w:t>
      </w:r>
      <w:r>
        <w:rPr>
          <w:rFonts w:eastAsia="Arial" w:cs="Arial"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Rondonópolis-MT, *** de ****** de 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</w:t>
      </w: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</w:t>
      </w:r>
      <w:r>
        <w:rPr>
          <w:rFonts w:cs="Arial" w:ascii="Arial" w:hAnsi="Arial"/>
          <w:sz w:val="24"/>
          <w:szCs w:val="24"/>
        </w:rPr>
        <w:t>*****************************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(Assinatura de todos os proprietários com firma reconhecida)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4017-C21B-4D02-93AA-D06115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LibreOffice/7.5.3.2$Windows_X86_64 LibreOffice_project/9f56dff12ba03b9acd7730a5a481eea045e468f3</Application>
  <AppVersion>15.0000</AppVersion>
  <Pages>1</Pages>
  <Words>263</Words>
  <Characters>1565</Characters>
  <CharactersWithSpaces>1901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2017-01-02T12:45:00Z</dcterms:created>
  <dc:creator>particular</dc:creator>
  <dc:description/>
  <dc:language>pt-BR</dc:language>
  <cp:lastModifiedBy/>
  <dcterms:modified xsi:type="dcterms:W3CDTF">2023-11-13T09:15:47Z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